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C7B9" w14:textId="77777777" w:rsidR="000B4FA3" w:rsidRPr="00411AEB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Date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3027E46B" w14:textId="77777777" w:rsidR="000B4FA3" w:rsidRPr="00411AEB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0572A482" w14:textId="77777777" w:rsidR="00501674" w:rsidRPr="00411AEB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Ethics Application number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YEAR/ETHXXXXX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1A1DB538" w14:textId="77777777" w:rsidR="00501674" w:rsidRPr="00411AEB" w:rsidRDefault="0050167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Project Title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Project Title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00BDDC58" w14:textId="77777777" w:rsidR="000B4FA3" w:rsidRPr="00411AEB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Co-ordinating Principal Investigator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Co-ordinating Principal Investigator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0EBADBE3" w14:textId="0D6A1486" w:rsidR="000B4FA3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Sponsor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Sponsor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408C99CE" w14:textId="7CD7BC57" w:rsidR="00166F6E" w:rsidRPr="00DD7024" w:rsidRDefault="008808C7" w:rsidP="008808C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FF0000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Review Pathway</w:t>
      </w:r>
      <w:r w:rsidR="00DD7024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as per HREA Q4.5</w:t>
      </w: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: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Low Risk/Greater than Low Risk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6D2C9B43" w14:textId="05B62795" w:rsidR="008808C7" w:rsidRPr="005D3753" w:rsidRDefault="008808C7" w:rsidP="008808C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Phase of Clinical Tr</w:t>
      </w:r>
      <w:r w:rsidR="00615E93">
        <w:rPr>
          <w:rFonts w:ascii="Calibri" w:eastAsia="Times New Roman" w:hAnsi="Calibri" w:cs="Arial"/>
          <w:b/>
          <w:sz w:val="20"/>
          <w:szCs w:val="20"/>
          <w:lang w:val="en-AU" w:eastAsia="en-AU"/>
        </w:rPr>
        <w:t>i</w:t>
      </w: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al:  </w:t>
      </w:r>
      <w:r w:rsidRPr="005D3753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5D3753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where applicable</w:t>
      </w:r>
      <w:r w:rsidRPr="005D3753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5ADD0072" w14:textId="1F51BC0B" w:rsidR="005D3753" w:rsidRPr="00411AEB" w:rsidRDefault="0097640F" w:rsidP="005D375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b/>
          <w:sz w:val="20"/>
          <w:szCs w:val="20"/>
          <w:lang w:val="en-AU" w:eastAsia="en-AU"/>
        </w:rPr>
        <w:t>A W</w:t>
      </w:r>
      <w:r w:rsidR="005D3753"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aiver of Consent</w:t>
      </w:r>
      <w:r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</w:t>
      </w:r>
      <w:r w:rsidR="00DD7024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is </w:t>
      </w:r>
      <w:r w:rsidR="005D3753"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sought</w:t>
      </w:r>
      <w:r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and</w:t>
      </w:r>
      <w:r w:rsidR="00DD7024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justification provided</w:t>
      </w:r>
      <w:r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</w:t>
      </w:r>
      <w:r w:rsidR="00DD7024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in </w:t>
      </w:r>
      <w:r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both </w:t>
      </w:r>
      <w:r w:rsidR="00DD7024">
        <w:rPr>
          <w:rFonts w:ascii="Calibri" w:eastAsia="Times New Roman" w:hAnsi="Calibri" w:cs="Arial"/>
          <w:b/>
          <w:sz w:val="20"/>
          <w:szCs w:val="20"/>
          <w:lang w:val="en-AU" w:eastAsia="en-AU"/>
        </w:rPr>
        <w:t>the HREA &amp; Protocol</w:t>
      </w:r>
      <w:r w:rsidR="005D3753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="005D3753"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yes/no</w:t>
      </w:r>
      <w:r w:rsidR="005D3753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1312AE34" w14:textId="77362B91" w:rsidR="00235898" w:rsidRDefault="00055DC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/>
          <w:sz w:val="20"/>
          <w:szCs w:val="20"/>
          <w:lang w:val="en-AU" w:eastAsia="en-AU"/>
        </w:rPr>
        <w:t>Student Project: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yes/no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74325D19" w14:textId="070FCE94" w:rsidR="003F6355" w:rsidRPr="00411AEB" w:rsidRDefault="003F6355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3F6355">
        <w:rPr>
          <w:rFonts w:ascii="Calibri" w:eastAsia="Times New Roman" w:hAnsi="Calibri" w:cs="Arial"/>
          <w:b/>
          <w:sz w:val="20"/>
          <w:szCs w:val="20"/>
          <w:lang w:val="en-AU" w:eastAsia="en-AU"/>
        </w:rPr>
        <w:t>F</w:t>
      </w:r>
      <w:r w:rsidR="00DA264D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ee </w:t>
      </w:r>
      <w:r w:rsidRPr="003F6355">
        <w:rPr>
          <w:rFonts w:ascii="Calibri" w:eastAsia="Times New Roman" w:hAnsi="Calibri" w:cs="Arial"/>
          <w:b/>
          <w:sz w:val="20"/>
          <w:szCs w:val="20"/>
          <w:lang w:val="en-AU" w:eastAsia="en-AU"/>
        </w:rPr>
        <w:t>P</w:t>
      </w:r>
      <w:r w:rsidR="00DA264D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ayment </w:t>
      </w:r>
      <w:r w:rsidRPr="003F6355">
        <w:rPr>
          <w:rFonts w:ascii="Calibri" w:eastAsia="Times New Roman" w:hAnsi="Calibri" w:cs="Arial"/>
          <w:b/>
          <w:sz w:val="20"/>
          <w:szCs w:val="20"/>
          <w:lang w:val="en-AU" w:eastAsia="en-AU"/>
        </w:rPr>
        <w:t>R</w:t>
      </w:r>
      <w:r w:rsidR="00DA264D">
        <w:rPr>
          <w:rFonts w:ascii="Calibri" w:eastAsia="Times New Roman" w:hAnsi="Calibri" w:cs="Arial"/>
          <w:b/>
          <w:sz w:val="20"/>
          <w:szCs w:val="20"/>
          <w:lang w:val="en-AU" w:eastAsia="en-AU"/>
        </w:rPr>
        <w:t>e</w:t>
      </w:r>
      <w:r w:rsidR="0097640F">
        <w:rPr>
          <w:rFonts w:ascii="Calibri" w:eastAsia="Times New Roman" w:hAnsi="Calibri" w:cs="Arial"/>
          <w:b/>
          <w:sz w:val="20"/>
          <w:szCs w:val="20"/>
          <w:lang w:val="en-AU" w:eastAsia="en-AU"/>
        </w:rPr>
        <w:t>fere</w:t>
      </w:r>
      <w:r w:rsidR="00DA264D">
        <w:rPr>
          <w:rFonts w:ascii="Calibri" w:eastAsia="Times New Roman" w:hAnsi="Calibri" w:cs="Arial"/>
          <w:b/>
          <w:sz w:val="20"/>
          <w:szCs w:val="20"/>
          <w:lang w:val="en-AU" w:eastAsia="en-AU"/>
        </w:rPr>
        <w:t>nce</w:t>
      </w:r>
      <w:r w:rsidRPr="003F6355">
        <w:rPr>
          <w:rFonts w:ascii="Calibri" w:eastAsia="Times New Roman" w:hAnsi="Calibri" w:cs="Arial"/>
          <w:b/>
          <w:sz w:val="20"/>
          <w:szCs w:val="20"/>
          <w:lang w:val="en-AU" w:eastAsia="en-AU"/>
        </w:rPr>
        <w:t xml:space="preserve"> </w:t>
      </w:r>
      <w:r w:rsidR="00DA264D">
        <w:rPr>
          <w:rFonts w:ascii="Calibri" w:eastAsia="Times New Roman" w:hAnsi="Calibri" w:cs="Arial"/>
          <w:b/>
          <w:sz w:val="20"/>
          <w:szCs w:val="20"/>
          <w:lang w:val="en-AU" w:eastAsia="en-AU"/>
        </w:rPr>
        <w:t>number (FPR)</w:t>
      </w:r>
      <w:r w:rsidRPr="003F6355">
        <w:rPr>
          <w:rFonts w:ascii="Calibri" w:eastAsia="Times New Roman" w:hAnsi="Calibri" w:cs="Arial"/>
          <w:b/>
          <w:sz w:val="20"/>
          <w:szCs w:val="20"/>
          <w:lang w:val="en-AU" w:eastAsia="en-AU"/>
        </w:rPr>
        <w:t>: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XXXX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4EB1C334" w14:textId="77777777" w:rsidR="00501674" w:rsidRPr="00411AEB" w:rsidRDefault="0050167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6320C74F" w14:textId="3133E225" w:rsidR="009932F4" w:rsidRDefault="009932F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Dear </w:t>
      </w:r>
      <w:r w:rsidR="001908A3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St Vincent’s Hospital 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HREC</w:t>
      </w:r>
    </w:p>
    <w:p w14:paraId="22DCF563" w14:textId="77777777" w:rsidR="009932F4" w:rsidRDefault="009932F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1E36DCF5" w14:textId="3491593A" w:rsidR="002F1041" w:rsidRDefault="002F1041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2F1041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Please find 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following</w:t>
      </w:r>
      <w:r w:rsidRPr="002F1041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</w:t>
      </w:r>
      <w:r w:rsidR="005D3753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a summary of </w:t>
      </w:r>
      <w:r w:rsidRPr="002F1041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the 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Ethics </w:t>
      </w:r>
      <w:r w:rsidRPr="002F1041">
        <w:rPr>
          <w:rFonts w:ascii="Calibri" w:eastAsia="Times New Roman" w:hAnsi="Calibri" w:cs="Arial"/>
          <w:sz w:val="20"/>
          <w:szCs w:val="20"/>
          <w:lang w:val="en-AU" w:eastAsia="en-AU"/>
        </w:rPr>
        <w:t>application and relevant documents for the above study.</w:t>
      </w:r>
    </w:p>
    <w:p w14:paraId="704CB9E3" w14:textId="77777777" w:rsidR="000C413C" w:rsidRPr="002F1041" w:rsidRDefault="000C413C" w:rsidP="008E1FF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4E855CC8" w14:textId="3EE0C0C4" w:rsidR="00501674" w:rsidRDefault="002D4BF2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HREC approval is sought for the following </w:t>
      </w:r>
      <w:r w:rsidR="00501674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sites</w:t>
      </w:r>
      <w:r w:rsidR="005D3753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nominated at Project Registration in REGIS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:</w:t>
      </w:r>
    </w:p>
    <w:p w14:paraId="44A91F5D" w14:textId="695EFBC5" w:rsidR="00501674" w:rsidRPr="00411AEB" w:rsidRDefault="0028221D" w:rsidP="002822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Site name, name of Principal Investigator</w:t>
      </w:r>
      <w:r w:rsidR="002D4BF2"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, private/public site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27250642" w14:textId="0E22C397" w:rsidR="0028221D" w:rsidRPr="00411AEB" w:rsidRDefault="0028221D" w:rsidP="002822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 xml:space="preserve">Site name, </w:t>
      </w:r>
      <w:r w:rsidR="002D4BF2"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name of Principal Investigator, private/public site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37795610" w14:textId="53B89D50" w:rsidR="002F1041" w:rsidRPr="00411AEB" w:rsidRDefault="002F1041" w:rsidP="002F10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Site name, name of Principal Investigator, private/public site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5A3C6DCB" w14:textId="77777777" w:rsidR="0028221D" w:rsidRPr="00411AEB" w:rsidRDefault="0028221D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4ECD3B49" w14:textId="3D6B4564" w:rsidR="00A75F6C" w:rsidRPr="00A7014F" w:rsidRDefault="008E1FF6" w:rsidP="00A75F6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7014F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The following documentation </w:t>
      </w:r>
      <w:r w:rsidR="00A7014F" w:rsidRPr="00A7014F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has been </w:t>
      </w:r>
      <w:r w:rsidR="00166F6E">
        <w:rPr>
          <w:rFonts w:ascii="Calibri" w:eastAsia="Times New Roman" w:hAnsi="Calibri" w:cs="Arial"/>
          <w:sz w:val="20"/>
          <w:szCs w:val="20"/>
          <w:lang w:val="en-AU" w:eastAsia="en-AU"/>
        </w:rPr>
        <w:t>uploaded to REGIS and the file name is exactly as listed below:</w:t>
      </w:r>
    </w:p>
    <w:p w14:paraId="26E6FACD" w14:textId="24547DC4" w:rsidR="008E1FF6" w:rsidRDefault="008E1FF6" w:rsidP="008E1F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Protocol, version &amp; date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26FC7ACE" w14:textId="2889FCC1" w:rsidR="0023494F" w:rsidRPr="0023494F" w:rsidRDefault="0023494F" w:rsidP="00DD7024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="00DD7024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 xml:space="preserve">Protocol </w:t>
      </w:r>
      <w:r w:rsidR="00DD7024" w:rsidRPr="00DD7024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related information and documents, version &amp; date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23B7888B" w14:textId="04BA44B7" w:rsidR="00DA264D" w:rsidRPr="00DD7024" w:rsidRDefault="00DA264D" w:rsidP="008E1F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Investigator Brochure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, version &amp; date</w:t>
      </w:r>
      <w:r w:rsidRPr="00DD7024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79340151" w14:textId="1B64C9FD" w:rsidR="0023494F" w:rsidRPr="0023494F" w:rsidRDefault="0023494F" w:rsidP="00DD7024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="00DD7024" w:rsidRPr="00DD7024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IB related information and documents, version &amp; date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3DE7E622" w14:textId="6D3AF59F" w:rsidR="00B65B6F" w:rsidRPr="00166F6E" w:rsidRDefault="008E1FF6" w:rsidP="00166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PISCFs, version &amp; date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  <w:r w:rsidR="00757D91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</w:t>
      </w:r>
      <w:r w:rsid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N.B. </w:t>
      </w:r>
      <w:r w:rsidR="00757D91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PISCF</w:t>
      </w:r>
      <w:r w:rsidR="00DA264D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’s</w:t>
      </w:r>
      <w:r w:rsidR="00757D91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must be in</w:t>
      </w:r>
      <w:r w:rsidR="00DA264D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MS</w:t>
      </w:r>
      <w:r w:rsidR="00757D91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Word file format</w:t>
      </w:r>
    </w:p>
    <w:p w14:paraId="113FEEEC" w14:textId="05EC2BD2" w:rsidR="0023494F" w:rsidRPr="0023494F" w:rsidRDefault="0023494F" w:rsidP="00DD7024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="00DD7024" w:rsidRPr="00DD7024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Other patient facing materials - scripts, emails, diaries, brochures, version &amp; date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3BC25723" w14:textId="6D17D188" w:rsidR="0023494F" w:rsidRDefault="0023494F" w:rsidP="00DD70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="00DD7024" w:rsidRPr="00DD7024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Questionnaires, version &amp; date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081DD2E7" w14:textId="3245D327" w:rsidR="008E1FF6" w:rsidRDefault="008E1FF6" w:rsidP="008E1F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2F1041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document filename, version &amp; date</w:t>
      </w: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7B30AB5A" w14:textId="77777777" w:rsidR="008E1FF6" w:rsidRDefault="008E1FF6" w:rsidP="008E1FF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21825D6C" w14:textId="7FE83356" w:rsidR="004151AE" w:rsidRPr="00DD7024" w:rsidRDefault="007B71A0" w:rsidP="007B71A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</w:pPr>
      <w:r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Where applicable, please ensure the fol</w:t>
      </w:r>
      <w:r w:rsidR="00615E93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lowing documentation has been uploaded </w:t>
      </w:r>
      <w:r w:rsidR="00CE4480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with </w:t>
      </w:r>
      <w:r w:rsidR="00615E93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the</w:t>
      </w:r>
      <w:r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application</w:t>
      </w:r>
      <w:r w:rsidR="00615E93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in REGIS</w:t>
      </w:r>
      <w:r w:rsidR="00A36596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.  Please refer to the Research Office website</w:t>
      </w:r>
      <w:r w:rsidR="00CE4480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for</w:t>
      </w:r>
      <w:r w:rsidR="00A36596"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 xml:space="preserve"> </w:t>
      </w:r>
      <w:r w:rsidR="00CE4480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details</w:t>
      </w:r>
      <w:r w:rsidRPr="00DD7024">
        <w:rPr>
          <w:rFonts w:ascii="Calibri" w:eastAsia="Times New Roman" w:hAnsi="Calibri" w:cs="Arial"/>
          <w:i/>
          <w:color w:val="0070C0"/>
          <w:sz w:val="20"/>
          <w:szCs w:val="20"/>
          <w:lang w:val="en-AU" w:eastAsia="en-AU"/>
        </w:rPr>
        <w:t>:</w:t>
      </w:r>
    </w:p>
    <w:p w14:paraId="0FA4CAA9" w14:textId="77777777" w:rsidR="00DA264D" w:rsidRPr="00DA264D" w:rsidRDefault="00DA264D" w:rsidP="00DA264D">
      <w:pPr>
        <w:pStyle w:val="ListParagraph"/>
        <w:numPr>
          <w:ilvl w:val="0"/>
          <w:numId w:val="5"/>
        </w:numP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</w:pPr>
      <w:r w:rsidRPr="00DA264D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One Radiation Safety Report from the site with the highest Radiation Dosimetry Assessment OR A Standard of Care Declaration from the CPI if radiation exposure received from all participating sites are Standard of Care</w:t>
      </w:r>
    </w:p>
    <w:p w14:paraId="1087E4A3" w14:textId="62B8ACD9" w:rsidR="00E97D3C" w:rsidRPr="00E97D3C" w:rsidRDefault="00E97D3C" w:rsidP="00E97D3C">
      <w:pPr>
        <w:pStyle w:val="ListParagraph"/>
        <w:numPr>
          <w:ilvl w:val="0"/>
          <w:numId w:val="5"/>
        </w:numP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</w:pPr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Victorian Specific Module and/or Western Australia Specific Module (for applications that include Victorian and/or Western Australian sites)</w:t>
      </w:r>
    </w:p>
    <w:p w14:paraId="7A46EF01" w14:textId="22A87BCC" w:rsidR="00E97D3C" w:rsidRPr="00E97D3C" w:rsidRDefault="00E97D3C" w:rsidP="00E97D3C">
      <w:pPr>
        <w:pStyle w:val="ListParagraph"/>
        <w:numPr>
          <w:ilvl w:val="0"/>
          <w:numId w:val="5"/>
        </w:numP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</w:pPr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Medicines Australia Indemnity (HREC Review Only) (for applications that do not include St Vincent's H</w:t>
      </w:r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ospital </w:t>
      </w:r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Sydney as a site) - please upload an editable Word version of this document in REGIS and specify in this Cover Letter the signature choice for execution: DocuSign</w:t>
      </w:r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/</w:t>
      </w:r>
      <w:proofErr w:type="spellStart"/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AdobeSign</w:t>
      </w:r>
      <w:proofErr w:type="spellEnd"/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 (e-signature platform)</w:t>
      </w:r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 </w:t>
      </w:r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OR</w:t>
      </w:r>
      <w:r w:rsidRPr="00E97D3C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 Adobe Digital Signature.  </w:t>
      </w:r>
    </w:p>
    <w:p w14:paraId="07ADDC52" w14:textId="65EA7DF3" w:rsidR="0023494F" w:rsidRPr="004151AE" w:rsidRDefault="0023494F" w:rsidP="00B070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>Research Office email confirming</w:t>
      </w:r>
      <w:r w:rsidR="00184DED"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 eligibility for</w:t>
      </w:r>
      <w:r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  <w:t xml:space="preserve"> Low/Negligible Risk pathway</w:t>
      </w:r>
    </w:p>
    <w:p w14:paraId="2486EE3C" w14:textId="77777777" w:rsidR="00B070FF" w:rsidRPr="00B070FF" w:rsidRDefault="00B070FF" w:rsidP="00B070FF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Arial"/>
          <w:i/>
          <w:color w:val="ED7D31" w:themeColor="accent2"/>
          <w:sz w:val="20"/>
          <w:szCs w:val="20"/>
          <w:lang w:val="en-AU" w:eastAsia="en-AU"/>
        </w:rPr>
      </w:pPr>
    </w:p>
    <w:p w14:paraId="2E407AF6" w14:textId="7DFCDE5B" w:rsidR="00501674" w:rsidRPr="00411AEB" w:rsidRDefault="00DD702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Thank you for your time and consideration of this study.</w:t>
      </w:r>
      <w:r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 </w:t>
      </w:r>
      <w:r w:rsidR="000C413C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Please do not</w:t>
      </w:r>
      <w:r w:rsidR="00501674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hesitate to contact myself or [</w:t>
      </w:r>
      <w:r w:rsidR="00501674" w:rsidRPr="00B65B6F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Administrative Contact</w:t>
      </w:r>
      <w:r w:rsidR="00501674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 on [</w:t>
      </w:r>
      <w:r w:rsidR="000C413C" w:rsidRPr="00B65B6F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c</w:t>
      </w:r>
      <w:r w:rsidR="00501674" w:rsidRPr="00B65B6F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ontact number</w:t>
      </w:r>
      <w:r w:rsidR="000C413C" w:rsidRPr="00B65B6F">
        <w:rPr>
          <w:rFonts w:ascii="Calibri" w:eastAsia="Times New Roman" w:hAnsi="Calibri" w:cs="Arial"/>
          <w:color w:val="ED7D31" w:themeColor="accent2"/>
          <w:sz w:val="20"/>
          <w:szCs w:val="20"/>
          <w:lang w:val="en-AU" w:eastAsia="en-AU"/>
        </w:rPr>
        <w:t>/email</w:t>
      </w:r>
      <w:r w:rsidR="00501674"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14:paraId="02AB2C12" w14:textId="77777777" w:rsidR="000B4FA3" w:rsidRPr="00411AEB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7BC6683B" w14:textId="77777777" w:rsidR="000B4FA3" w:rsidRPr="00411AEB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Yours sincerely, </w:t>
      </w:r>
    </w:p>
    <w:p w14:paraId="1D89DF64" w14:textId="4D4BCAEE" w:rsidR="0097640F" w:rsidRDefault="0097640F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6FB4F0DD" w14:textId="77777777" w:rsidR="0097640F" w:rsidRPr="00411AEB" w:rsidRDefault="0097640F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14:paraId="70C4E1F1" w14:textId="6ECDF193" w:rsidR="000B4FA3" w:rsidRPr="00411AEB" w:rsidRDefault="000B4FA3" w:rsidP="00451983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>Co-ordinating</w:t>
      </w:r>
      <w:r w:rsidR="00501674"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 xml:space="preserve"> </w:t>
      </w:r>
      <w:r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>Principal Investigator</w:t>
      </w: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  <w:r w:rsidR="00451983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ab/>
      </w:r>
    </w:p>
    <w:p w14:paraId="4C1CBECE" w14:textId="77777777" w:rsidR="00501674" w:rsidRPr="00411AEB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>Institution details</w:t>
      </w: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14:paraId="05D0C02D" w14:textId="77777777" w:rsidR="00501674" w:rsidRPr="00411AEB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>Telephone</w:t>
      </w: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14:paraId="45286851" w14:textId="68048CB3" w:rsidR="00007C6A" w:rsidRPr="00B070FF" w:rsidRDefault="00501674" w:rsidP="00B070F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B65B6F">
        <w:rPr>
          <w:rFonts w:ascii="Calibri" w:eastAsia="Times New Roman" w:hAnsi="Calibri" w:cs="Arial"/>
          <w:bCs/>
          <w:color w:val="ED7D31" w:themeColor="accent2"/>
          <w:sz w:val="20"/>
          <w:szCs w:val="20"/>
          <w:lang w:val="en-AU" w:eastAsia="en-AU"/>
        </w:rPr>
        <w:t>Institutional Email</w:t>
      </w:r>
      <w:r w:rsidRPr="00411AEB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sectPr w:rsidR="00007C6A" w:rsidRPr="00B070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DE4" w14:textId="77777777" w:rsidR="00642103" w:rsidRDefault="00642103" w:rsidP="00642302">
      <w:pPr>
        <w:spacing w:after="0" w:line="240" w:lineRule="auto"/>
      </w:pPr>
      <w:r>
        <w:separator/>
      </w:r>
    </w:p>
  </w:endnote>
  <w:endnote w:type="continuationSeparator" w:id="0">
    <w:p w14:paraId="2441A682" w14:textId="77777777" w:rsidR="00642103" w:rsidRDefault="00642103" w:rsidP="006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6249" w14:textId="01CEAF27" w:rsidR="00642302" w:rsidRDefault="002C6B1D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222C94" wp14:editId="4715199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84CB" w14:textId="36FF23AD" w:rsidR="002C6B1D" w:rsidRPr="002C6B1D" w:rsidRDefault="00CE4480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Draft </w:t>
                            </w:r>
                            <w:r w:rsidR="0051126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 w:rsidR="009F586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="00166F6E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| </w:t>
                            </w:r>
                            <w:r w:rsidR="007971D0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30</w:t>
                            </w:r>
                            <w:r w:rsidR="009F5860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October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22C94" id="Group 155" o:spid="_x0000_s1026" style="position:absolute;left:0;text-align:left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BQ7rSN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32784CB" w14:textId="36FF23AD" w:rsidR="002C6B1D" w:rsidRPr="002C6B1D" w:rsidRDefault="00CE4480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Draft </w:t>
                      </w:r>
                      <w:r w:rsidR="0051126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Version </w:t>
                      </w:r>
                      <w:r w:rsidR="009F586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="00166F6E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 | </w:t>
                      </w:r>
                      <w:r w:rsidR="007971D0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30</w:t>
                      </w:r>
                      <w:r w:rsidR="009F5860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 October 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BB9E" w14:textId="77777777" w:rsidR="00642103" w:rsidRDefault="00642103" w:rsidP="00642302">
      <w:pPr>
        <w:spacing w:after="0" w:line="240" w:lineRule="auto"/>
      </w:pPr>
      <w:r>
        <w:separator/>
      </w:r>
    </w:p>
  </w:footnote>
  <w:footnote w:type="continuationSeparator" w:id="0">
    <w:p w14:paraId="03CAAB60" w14:textId="77777777" w:rsidR="00642103" w:rsidRDefault="00642103" w:rsidP="0064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0C1" w14:textId="7A013DFB" w:rsidR="009932F4" w:rsidRPr="00F93C6C" w:rsidRDefault="009932F4" w:rsidP="009932F4">
    <w:pPr>
      <w:pStyle w:val="Header"/>
      <w:jc w:val="center"/>
      <w:rPr>
        <w:rFonts w:asciiTheme="minorHAnsi" w:hAnsiTheme="minorHAnsi" w:cstheme="minorHAnsi"/>
        <w:sz w:val="36"/>
        <w:szCs w:val="36"/>
      </w:rPr>
    </w:pPr>
    <w:r w:rsidRPr="00F93C6C">
      <w:rPr>
        <w:rFonts w:asciiTheme="minorHAnsi" w:hAnsiTheme="minorHAnsi" w:cstheme="minorHAnsi"/>
        <w:sz w:val="36"/>
        <w:szCs w:val="36"/>
      </w:rPr>
      <w:t xml:space="preserve">COVER LETTER - </w:t>
    </w:r>
    <w:r w:rsidR="009F5860">
      <w:rPr>
        <w:rFonts w:asciiTheme="minorHAnsi" w:hAnsiTheme="minorHAnsi" w:cstheme="minorHAnsi"/>
        <w:sz w:val="36"/>
        <w:szCs w:val="36"/>
      </w:rPr>
      <w:t>ETHICS</w:t>
    </w:r>
  </w:p>
  <w:p w14:paraId="19E21444" w14:textId="77777777" w:rsidR="009932F4" w:rsidRDefault="00993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781"/>
    <w:multiLevelType w:val="hybridMultilevel"/>
    <w:tmpl w:val="BA4A46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57CB"/>
    <w:multiLevelType w:val="hybridMultilevel"/>
    <w:tmpl w:val="9E0C9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26C5"/>
    <w:multiLevelType w:val="hybridMultilevel"/>
    <w:tmpl w:val="19040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733DF"/>
    <w:multiLevelType w:val="hybridMultilevel"/>
    <w:tmpl w:val="56EC2E8C"/>
    <w:lvl w:ilvl="0" w:tplc="FCFC1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57C32"/>
    <w:multiLevelType w:val="hybridMultilevel"/>
    <w:tmpl w:val="C0203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531B"/>
    <w:multiLevelType w:val="hybridMultilevel"/>
    <w:tmpl w:val="D8BE6816"/>
    <w:lvl w:ilvl="0" w:tplc="A0FE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A3"/>
    <w:rsid w:val="00055DCC"/>
    <w:rsid w:val="000637DD"/>
    <w:rsid w:val="000B4FA3"/>
    <w:rsid w:val="000C413C"/>
    <w:rsid w:val="0011483F"/>
    <w:rsid w:val="00143E68"/>
    <w:rsid w:val="00157108"/>
    <w:rsid w:val="00157988"/>
    <w:rsid w:val="00166F6E"/>
    <w:rsid w:val="00175547"/>
    <w:rsid w:val="00184DED"/>
    <w:rsid w:val="001908A3"/>
    <w:rsid w:val="001B795F"/>
    <w:rsid w:val="0023494F"/>
    <w:rsid w:val="00235898"/>
    <w:rsid w:val="0028221D"/>
    <w:rsid w:val="002A4462"/>
    <w:rsid w:val="002B67DB"/>
    <w:rsid w:val="002C6B1D"/>
    <w:rsid w:val="002D4BF2"/>
    <w:rsid w:val="002E2C2E"/>
    <w:rsid w:val="002F1041"/>
    <w:rsid w:val="00311650"/>
    <w:rsid w:val="00314520"/>
    <w:rsid w:val="00347F21"/>
    <w:rsid w:val="003F6355"/>
    <w:rsid w:val="00400B47"/>
    <w:rsid w:val="00411AEB"/>
    <w:rsid w:val="004151AE"/>
    <w:rsid w:val="00451983"/>
    <w:rsid w:val="004A6DA1"/>
    <w:rsid w:val="00501674"/>
    <w:rsid w:val="00511260"/>
    <w:rsid w:val="00545548"/>
    <w:rsid w:val="005623C3"/>
    <w:rsid w:val="00572D54"/>
    <w:rsid w:val="005D3753"/>
    <w:rsid w:val="00615E93"/>
    <w:rsid w:val="006162AC"/>
    <w:rsid w:val="00642103"/>
    <w:rsid w:val="00642302"/>
    <w:rsid w:val="00667056"/>
    <w:rsid w:val="00684372"/>
    <w:rsid w:val="00741FCA"/>
    <w:rsid w:val="00757D91"/>
    <w:rsid w:val="0076205A"/>
    <w:rsid w:val="007971D0"/>
    <w:rsid w:val="007B71A0"/>
    <w:rsid w:val="00800B0F"/>
    <w:rsid w:val="00875807"/>
    <w:rsid w:val="008808C7"/>
    <w:rsid w:val="008B4CA9"/>
    <w:rsid w:val="008E1FF6"/>
    <w:rsid w:val="009261BC"/>
    <w:rsid w:val="00955E83"/>
    <w:rsid w:val="0097640F"/>
    <w:rsid w:val="009932F4"/>
    <w:rsid w:val="009F5860"/>
    <w:rsid w:val="00A251CD"/>
    <w:rsid w:val="00A36596"/>
    <w:rsid w:val="00A43A3D"/>
    <w:rsid w:val="00A65A7C"/>
    <w:rsid w:val="00A7014F"/>
    <w:rsid w:val="00A75F6C"/>
    <w:rsid w:val="00AA23E3"/>
    <w:rsid w:val="00B070FF"/>
    <w:rsid w:val="00B07960"/>
    <w:rsid w:val="00B65B6F"/>
    <w:rsid w:val="00BE2693"/>
    <w:rsid w:val="00C82072"/>
    <w:rsid w:val="00CE4480"/>
    <w:rsid w:val="00D40DED"/>
    <w:rsid w:val="00D84F0F"/>
    <w:rsid w:val="00DA264D"/>
    <w:rsid w:val="00DC74BE"/>
    <w:rsid w:val="00DD7024"/>
    <w:rsid w:val="00DE1F14"/>
    <w:rsid w:val="00DE7837"/>
    <w:rsid w:val="00E00909"/>
    <w:rsid w:val="00E91F99"/>
    <w:rsid w:val="00E97D3C"/>
    <w:rsid w:val="00F428B4"/>
    <w:rsid w:val="00F7481B"/>
    <w:rsid w:val="00FC2314"/>
    <w:rsid w:val="00F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5ACB2D"/>
  <w15:chartTrackingRefBased/>
  <w15:docId w15:val="{821FFF0E-50FE-4A1C-B429-ECE6541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A3"/>
    <w:pPr>
      <w:spacing w:after="260" w:line="286" w:lineRule="atLeast"/>
      <w:jc w:val="both"/>
    </w:pPr>
    <w:rPr>
      <w:rFonts w:ascii="Arial" w:eastAsia="MS Mincho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02"/>
    <w:rPr>
      <w:rFonts w:ascii="Arial" w:eastAsia="MS Mincho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02"/>
    <w:rPr>
      <w:rFonts w:ascii="Arial" w:eastAsia="MS Mincho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55E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F14"/>
    <w:rPr>
      <w:rFonts w:ascii="Arial" w:eastAsia="MS Mincho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14"/>
    <w:rPr>
      <w:rFonts w:ascii="Arial" w:eastAsia="MS Mincho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14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68212E-5440-4FE3-8846-7F220AA4A5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Logan</dc:creator>
  <cp:keywords/>
  <dc:description/>
  <cp:lastModifiedBy>Pamela Blaikie</cp:lastModifiedBy>
  <cp:revision>9</cp:revision>
  <dcterms:created xsi:type="dcterms:W3CDTF">2024-10-09T04:27:00Z</dcterms:created>
  <dcterms:modified xsi:type="dcterms:W3CDTF">2024-11-12T05:17:00Z</dcterms:modified>
</cp:coreProperties>
</file>